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72" w:rsidRPr="006D17D8" w:rsidRDefault="00FC2C72" w:rsidP="00FC2C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D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C2C72" w:rsidRPr="006D17D8" w:rsidRDefault="00FC2C72" w:rsidP="00FC2C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D8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FC2C72" w:rsidRDefault="00FC2C72" w:rsidP="00FC2C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D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Алгебра и начала математического анализа»</w:t>
      </w:r>
    </w:p>
    <w:p w:rsidR="00FC2C72" w:rsidRPr="006D17D8" w:rsidRDefault="00FC2C72" w:rsidP="00FC2C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7D8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FC2C72" w:rsidRPr="006D17D8" w:rsidRDefault="00FC2C72" w:rsidP="00FC2C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D8">
        <w:rPr>
          <w:rFonts w:ascii="Times New Roman" w:hAnsi="Times New Roman" w:cs="Times New Roman"/>
          <w:b/>
          <w:sz w:val="28"/>
          <w:szCs w:val="28"/>
        </w:rPr>
        <w:t>(10-11 классы)</w:t>
      </w:r>
    </w:p>
    <w:p w:rsidR="00FC2C72" w:rsidRPr="006D17D8" w:rsidRDefault="00FC2C72" w:rsidP="00FC2C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C72" w:rsidRPr="006D17D8" w:rsidRDefault="00FC2C72" w:rsidP="00FC2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 xml:space="preserve">Данная рабочая программа по литературе для 10-11 классов составлена на основании примерной основной образовательной программы среднего общего образования, федерального государственного образовательного стандарта среднего общего образования. </w:t>
      </w:r>
    </w:p>
    <w:p w:rsidR="00FC2C72" w:rsidRPr="006D17D8" w:rsidRDefault="00FC2C72" w:rsidP="00FC2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C72" w:rsidRPr="006D17D8" w:rsidRDefault="00FC2C72" w:rsidP="00FC2C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Рабочая программа предназначена для обучающихся, изучающих предмет на базовом уровне.</w:t>
      </w:r>
    </w:p>
    <w:p w:rsidR="00FC2C72" w:rsidRPr="006D17D8" w:rsidRDefault="00FC2C72" w:rsidP="00FC2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C72" w:rsidRDefault="00FC2C72" w:rsidP="00FC2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учебников под редакцией </w:t>
      </w:r>
      <w:r>
        <w:rPr>
          <w:rFonts w:ascii="Times New Roman" w:hAnsi="Times New Roman" w:cs="Times New Roman"/>
          <w:sz w:val="28"/>
          <w:szCs w:val="28"/>
        </w:rPr>
        <w:t>Колягина Ю.М., Ткачева М.В.</w:t>
      </w:r>
    </w:p>
    <w:p w:rsidR="00FC2C72" w:rsidRDefault="00FC2C72" w:rsidP="00FC2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C72" w:rsidRPr="006D17D8" w:rsidRDefault="00FC2C72" w:rsidP="00FC2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среднего общего образования, а также требования к результатам освоения программ среднего общего образования, включённых в ФГОС СОО. </w:t>
      </w:r>
    </w:p>
    <w:p w:rsidR="00FC2C72" w:rsidRPr="006D17D8" w:rsidRDefault="00FC2C72" w:rsidP="00FC2C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C72" w:rsidRPr="006D17D8" w:rsidRDefault="00FC2C72" w:rsidP="00FC2C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FC2C72" w:rsidRPr="006D17D8" w:rsidRDefault="00FC2C72" w:rsidP="00FC2C72">
      <w:pPr>
        <w:pStyle w:val="a3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FC2C72" w:rsidRPr="006D17D8" w:rsidRDefault="00FC2C72" w:rsidP="00FC2C72">
      <w:pPr>
        <w:pStyle w:val="a3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FC2C72" w:rsidRPr="006D17D8" w:rsidRDefault="00FC2C72" w:rsidP="00FC2C72">
      <w:pPr>
        <w:pStyle w:val="a3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FC2C72" w:rsidRPr="006D17D8" w:rsidRDefault="00FC2C72" w:rsidP="00FC2C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C72" w:rsidRPr="006D17D8" w:rsidRDefault="00FC2C72" w:rsidP="00FC2C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обеспечивает достижение выпускниками на уровне среднего общего образования личностных, </w:t>
      </w:r>
      <w:proofErr w:type="spellStart"/>
      <w:r w:rsidRPr="006D17D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D17D8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FC2C72" w:rsidRPr="006D17D8" w:rsidRDefault="00FC2C72" w:rsidP="00FC2C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C72" w:rsidRPr="006D17D8" w:rsidRDefault="00FC2C72" w:rsidP="00FC2C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 xml:space="preserve">На изучение </w:t>
      </w:r>
      <w:r>
        <w:rPr>
          <w:rFonts w:ascii="Times New Roman" w:hAnsi="Times New Roman" w:cs="Times New Roman"/>
          <w:sz w:val="28"/>
          <w:szCs w:val="28"/>
        </w:rPr>
        <w:t xml:space="preserve">алгебры </w:t>
      </w:r>
      <w:r w:rsidRPr="006D17D8">
        <w:rPr>
          <w:rFonts w:ascii="Times New Roman" w:hAnsi="Times New Roman" w:cs="Times New Roman"/>
          <w:sz w:val="28"/>
          <w:szCs w:val="28"/>
        </w:rPr>
        <w:t xml:space="preserve">выделяется: </w:t>
      </w:r>
    </w:p>
    <w:p w:rsidR="00FC2C72" w:rsidRPr="006D17D8" w:rsidRDefault="00FC2C72" w:rsidP="00FC2C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 xml:space="preserve">в 10-11 классах по 102 часа (3 часа в неделю, 34 недели); </w:t>
      </w:r>
    </w:p>
    <w:p w:rsidR="00FC2C72" w:rsidRPr="006D17D8" w:rsidRDefault="00FC2C72" w:rsidP="00FC2C72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2C72" w:rsidRPr="006D17D8" w:rsidRDefault="00FC2C72" w:rsidP="00FC2C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i/>
          <w:sz w:val="28"/>
          <w:szCs w:val="28"/>
          <w:u w:val="single"/>
        </w:rPr>
        <w:t>УМК</w:t>
      </w:r>
      <w:r w:rsidRPr="006D1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C72" w:rsidRPr="00FC2C72" w:rsidRDefault="00FC2C72" w:rsidP="00FC2C72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2C72">
        <w:rPr>
          <w:rFonts w:ascii="Times New Roman" w:hAnsi="Times New Roman" w:cs="Times New Roman"/>
          <w:sz w:val="28"/>
          <w:szCs w:val="28"/>
        </w:rPr>
        <w:t xml:space="preserve">Математика: алгебра и начала математического анализа, геометрия. Алгебра и начала математического анализа. 10 класс: учеб. для </w:t>
      </w:r>
      <w:proofErr w:type="spellStart"/>
      <w:r w:rsidRPr="00FC2C7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C2C72">
        <w:rPr>
          <w:rFonts w:ascii="Times New Roman" w:hAnsi="Times New Roman" w:cs="Times New Roman"/>
          <w:sz w:val="28"/>
          <w:szCs w:val="28"/>
        </w:rPr>
        <w:t xml:space="preserve">. организаций: базовый и </w:t>
      </w:r>
      <w:proofErr w:type="spellStart"/>
      <w:r w:rsidRPr="00FC2C72">
        <w:rPr>
          <w:rFonts w:ascii="Times New Roman" w:hAnsi="Times New Roman" w:cs="Times New Roman"/>
          <w:sz w:val="28"/>
          <w:szCs w:val="28"/>
        </w:rPr>
        <w:t>углубл</w:t>
      </w:r>
      <w:proofErr w:type="spellEnd"/>
      <w:r w:rsidRPr="00FC2C72">
        <w:rPr>
          <w:rFonts w:ascii="Times New Roman" w:hAnsi="Times New Roman" w:cs="Times New Roman"/>
          <w:sz w:val="28"/>
          <w:szCs w:val="28"/>
        </w:rPr>
        <w:t xml:space="preserve">. уровни /Ю.М, Колягин, М.В. Ткачева, Н.Е. Федорова, М.И. </w:t>
      </w:r>
      <w:proofErr w:type="spellStart"/>
      <w:r w:rsidRPr="00FC2C72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Pr="00FC2C72">
        <w:rPr>
          <w:rFonts w:ascii="Times New Roman" w:hAnsi="Times New Roman" w:cs="Times New Roman"/>
          <w:sz w:val="28"/>
          <w:szCs w:val="28"/>
        </w:rPr>
        <w:t>. – 3-е изд. – М.: Просвещение.</w:t>
      </w:r>
    </w:p>
    <w:p w:rsidR="00FC2C72" w:rsidRPr="00FC2C72" w:rsidRDefault="00FC2C72" w:rsidP="00FC2C7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B130B" w:rsidRDefault="00DB130B"/>
    <w:sectPr w:rsidR="00DB130B" w:rsidSect="00D038EF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168D7"/>
    <w:multiLevelType w:val="hybridMultilevel"/>
    <w:tmpl w:val="8C9E3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C16B7C"/>
    <w:multiLevelType w:val="hybridMultilevel"/>
    <w:tmpl w:val="243C9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DE"/>
    <w:rsid w:val="004879DE"/>
    <w:rsid w:val="00DB130B"/>
    <w:rsid w:val="00FC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F99A5-84D8-4C04-AC70-3D3FE63E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2022-02-21T17:43:00Z</dcterms:created>
  <dcterms:modified xsi:type="dcterms:W3CDTF">2022-02-21T17:47:00Z</dcterms:modified>
</cp:coreProperties>
</file>