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E8" w:rsidRPr="00865AAE" w:rsidRDefault="00167AE8" w:rsidP="00167A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AAE">
        <w:rPr>
          <w:rFonts w:ascii="Times New Roman" w:hAnsi="Times New Roman"/>
          <w:b/>
          <w:sz w:val="28"/>
          <w:szCs w:val="28"/>
        </w:rPr>
        <w:t>Аннотация</w:t>
      </w:r>
    </w:p>
    <w:p w:rsidR="00167AE8" w:rsidRPr="00865AAE" w:rsidRDefault="00167AE8" w:rsidP="00167A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AAE">
        <w:rPr>
          <w:rFonts w:ascii="Times New Roman" w:hAnsi="Times New Roman"/>
          <w:b/>
          <w:sz w:val="28"/>
          <w:szCs w:val="28"/>
        </w:rPr>
        <w:t>к рабочей программе по учебному предмету</w:t>
      </w:r>
    </w:p>
    <w:p w:rsidR="00167AE8" w:rsidRDefault="00167AE8" w:rsidP="00167A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Астрономия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67AE8" w:rsidRDefault="00167AE8" w:rsidP="00167A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(10 класс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67AE8" w:rsidRPr="00865AAE" w:rsidRDefault="00167AE8" w:rsidP="00167AE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7AE8" w:rsidRPr="00167AE8" w:rsidRDefault="00167AE8" w:rsidP="00167AE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67AE8">
        <w:rPr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среднего общего образования, примерной основной образовательной программы среднего общего образования. </w:t>
      </w:r>
    </w:p>
    <w:p w:rsidR="00167AE8" w:rsidRDefault="00167AE8" w:rsidP="00167AE8">
      <w:pPr>
        <w:pStyle w:val="c5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167AE8" w:rsidRPr="00167AE8" w:rsidRDefault="00167AE8" w:rsidP="00167AE8">
      <w:pPr>
        <w:pStyle w:val="c5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9"/>
          <w:b/>
          <w:bCs/>
          <w:color w:val="000000"/>
          <w:sz w:val="28"/>
          <w:szCs w:val="28"/>
        </w:rPr>
      </w:pPr>
      <w:r w:rsidRPr="00167AE8">
        <w:rPr>
          <w:color w:val="000000"/>
          <w:sz w:val="28"/>
          <w:szCs w:val="28"/>
          <w:shd w:val="clear" w:color="auto" w:fill="FFFFFF"/>
        </w:rPr>
        <w:t>Данная рабочая программа ориентирована на работу по учебнику «Астрономия. Базовый уровень. 11 класс» Б.А. Воронцов-Вельяминов, Е.К.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7AE8">
        <w:rPr>
          <w:color w:val="000000"/>
          <w:sz w:val="28"/>
          <w:szCs w:val="28"/>
          <w:shd w:val="clear" w:color="auto" w:fill="FFFFFF"/>
        </w:rPr>
        <w:t>Страут</w:t>
      </w:r>
      <w:proofErr w:type="spellEnd"/>
      <w:r w:rsidRPr="00167AE8">
        <w:rPr>
          <w:color w:val="000000"/>
          <w:sz w:val="28"/>
          <w:szCs w:val="28"/>
          <w:shd w:val="clear" w:color="auto" w:fill="FFFFFF"/>
        </w:rPr>
        <w:t>.</w:t>
      </w:r>
    </w:p>
    <w:p w:rsidR="00167AE8" w:rsidRPr="00167AE8" w:rsidRDefault="00167AE8" w:rsidP="00167AE8">
      <w:pPr>
        <w:shd w:val="clear" w:color="auto" w:fill="FFFFFF"/>
        <w:spacing w:after="0" w:line="360" w:lineRule="auto"/>
        <w:ind w:firstLine="567"/>
        <w:jc w:val="both"/>
        <w:rPr>
          <w:rFonts w:cs="Calibri"/>
          <w:color w:val="000000"/>
          <w:sz w:val="28"/>
          <w:szCs w:val="28"/>
        </w:rPr>
      </w:pPr>
      <w:r w:rsidRPr="00167AE8">
        <w:rPr>
          <w:rFonts w:ascii="Times New Roman" w:hAnsi="Times New Roman"/>
          <w:bCs/>
          <w:color w:val="000000"/>
          <w:sz w:val="28"/>
          <w:szCs w:val="28"/>
        </w:rPr>
        <w:t>При изучении курса</w:t>
      </w:r>
      <w:r w:rsidRPr="00167AE8">
        <w:rPr>
          <w:rFonts w:ascii="Times New Roman" w:hAnsi="Times New Roman"/>
          <w:color w:val="000000"/>
          <w:sz w:val="28"/>
          <w:szCs w:val="28"/>
        </w:rPr>
        <w:t xml:space="preserve"> астрономии на базовом уровне ученик сможет понять сущность повседневно наблюдаемых и редких астрономических явлений; познакомиться с научными методами и историей изучения Вселенной;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167AE8">
        <w:rPr>
          <w:rFonts w:ascii="Times New Roman" w:hAnsi="Times New Roman"/>
          <w:color w:val="000000"/>
          <w:sz w:val="28"/>
          <w:szCs w:val="28"/>
        </w:rPr>
        <w:t>мегамира</w:t>
      </w:r>
      <w:proofErr w:type="spellEnd"/>
      <w:r w:rsidRPr="00167AE8">
        <w:rPr>
          <w:rFonts w:ascii="Times New Roman" w:hAnsi="Times New Roman"/>
          <w:color w:val="000000"/>
          <w:sz w:val="28"/>
          <w:szCs w:val="28"/>
        </w:rPr>
        <w:t xml:space="preserve"> и микромира; осознать свое место в Солнечной системе и Галактике; ощутить связь своего существования со всей историей эволюции Метагалактики; выработать сознательное отношение к активно внедряемой в нашу жизнь астрологии и другим оккультным (эзотерическим) наукам.</w:t>
      </w:r>
    </w:p>
    <w:p w:rsidR="00167AE8" w:rsidRDefault="00167AE8" w:rsidP="00167A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7AE8" w:rsidRPr="006D17D8" w:rsidRDefault="00167AE8" w:rsidP="00167A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7D8">
        <w:rPr>
          <w:rFonts w:ascii="Times New Roman" w:hAnsi="Times New Roman"/>
          <w:sz w:val="28"/>
          <w:szCs w:val="28"/>
        </w:rPr>
        <w:t>Рабочая программа включает в себя:</w:t>
      </w:r>
    </w:p>
    <w:p w:rsidR="00167AE8" w:rsidRPr="006D17D8" w:rsidRDefault="00167AE8" w:rsidP="00167AE8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167AE8" w:rsidRPr="006D17D8" w:rsidRDefault="00167AE8" w:rsidP="00167AE8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167AE8" w:rsidRPr="006D17D8" w:rsidRDefault="00167AE8" w:rsidP="00167AE8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167AE8" w:rsidRDefault="00167AE8" w:rsidP="00167A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7AE8" w:rsidRDefault="00167AE8" w:rsidP="00167A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 реализации программы – 1 год</w:t>
      </w:r>
      <w:r>
        <w:rPr>
          <w:rFonts w:ascii="Times New Roman" w:hAnsi="Times New Roman"/>
          <w:sz w:val="28"/>
          <w:szCs w:val="28"/>
        </w:rPr>
        <w:t>.</w:t>
      </w:r>
    </w:p>
    <w:p w:rsidR="00167AE8" w:rsidRDefault="00167AE8" w:rsidP="00167A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AE8" w:rsidRDefault="00167AE8" w:rsidP="00167A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предмета «</w:t>
      </w:r>
      <w:r>
        <w:rPr>
          <w:rFonts w:ascii="Times New Roman" w:hAnsi="Times New Roman"/>
          <w:sz w:val="28"/>
          <w:szCs w:val="28"/>
        </w:rPr>
        <w:t>Астрономия</w:t>
      </w:r>
      <w:r>
        <w:rPr>
          <w:rFonts w:ascii="Times New Roman" w:hAnsi="Times New Roman"/>
          <w:sz w:val="28"/>
          <w:szCs w:val="28"/>
        </w:rPr>
        <w:t>» на уровне среднего общего образования выделяется</w:t>
      </w:r>
    </w:p>
    <w:p w:rsidR="00167AE8" w:rsidRDefault="00167AE8" w:rsidP="00167A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классах – 34 часа (1 час в неделю, 34 недели).</w:t>
      </w:r>
    </w:p>
    <w:p w:rsidR="00167AE8" w:rsidRDefault="00167AE8" w:rsidP="00167A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AE8" w:rsidRDefault="00167AE8" w:rsidP="00167AE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УМК:</w:t>
      </w:r>
    </w:p>
    <w:p w:rsidR="00167AE8" w:rsidRPr="00167AE8" w:rsidRDefault="00167AE8" w:rsidP="00167A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Астрономия. </w:t>
      </w:r>
      <w:r>
        <w:rPr>
          <w:rFonts w:ascii="Times New Roman" w:hAnsi="Times New Roman" w:cs="Times New Roman"/>
          <w:sz w:val="28"/>
          <w:szCs w:val="28"/>
        </w:rPr>
        <w:t xml:space="preserve">10-11 классы. </w:t>
      </w:r>
      <w:r>
        <w:rPr>
          <w:rFonts w:ascii="Times New Roman" w:hAnsi="Times New Roman" w:cs="Times New Roman"/>
          <w:sz w:val="28"/>
          <w:szCs w:val="28"/>
        </w:rPr>
        <w:t>Воронцов-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вельяминов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 Дрофа.</w:t>
      </w:r>
    </w:p>
    <w:p w:rsidR="007F7802" w:rsidRDefault="007F7802"/>
    <w:sectPr w:rsidR="007F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B36"/>
    <w:multiLevelType w:val="hybridMultilevel"/>
    <w:tmpl w:val="CD6E96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9168D7"/>
    <w:multiLevelType w:val="hybridMultilevel"/>
    <w:tmpl w:val="8C9E3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ED"/>
    <w:rsid w:val="00167AE8"/>
    <w:rsid w:val="007F7802"/>
    <w:rsid w:val="00BD3EE9"/>
    <w:rsid w:val="00F5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A8F7-ED01-4FC5-983E-D51CC7E8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0">
    <w:name w:val="c50"/>
    <w:basedOn w:val="a"/>
    <w:rsid w:val="00167A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167AE8"/>
  </w:style>
  <w:style w:type="paragraph" w:styleId="a3">
    <w:name w:val="List Paragraph"/>
    <w:basedOn w:val="a"/>
    <w:uiPriority w:val="34"/>
    <w:qFormat/>
    <w:rsid w:val="00167AE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3</cp:revision>
  <dcterms:created xsi:type="dcterms:W3CDTF">2022-02-27T09:54:00Z</dcterms:created>
  <dcterms:modified xsi:type="dcterms:W3CDTF">2022-02-27T10:00:00Z</dcterms:modified>
</cp:coreProperties>
</file>